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77A9B" w:rsidP="001D1001">
      <w:pPr>
        <w:spacing w:before="0"/>
        <w:rPr>
          <w:sz w:val="22"/>
          <w:szCs w:val="22"/>
        </w:rPr>
      </w:pPr>
    </w:p>
    <w:p w:rsidR="00E369B8" w:rsidP="001D1001">
      <w:pPr>
        <w:rPr>
          <w:sz w:val="22"/>
          <w:szCs w:val="22"/>
        </w:rPr>
      </w:pPr>
    </w:p>
    <w:p w:rsidR="00E369B8" w:rsidP="001D1001">
      <w:pPr>
        <w:rPr>
          <w:sz w:val="22"/>
          <w:szCs w:val="22"/>
        </w:rPr>
      </w:pPr>
    </w:p>
    <w:p w:rsidR="00E369B8" w:rsidP="001D1001">
      <w:pPr>
        <w:rPr>
          <w:sz w:val="22"/>
          <w:szCs w:val="22"/>
        </w:rPr>
      </w:pPr>
    </w:p>
    <w:p w:rsidR="00E369B8" w:rsidRPr="00CD5A29" w:rsidP="00E369B8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E369B8" w:rsidRPr="001D1001" w:rsidP="00E369B8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12 </w:t>
      </w:r>
      <w:r w:rsidRPr="001D1001">
        <w:rPr>
          <w:b/>
          <w:color w:val="FF0000"/>
          <w:sz w:val="22"/>
          <w:szCs w:val="22"/>
        </w:rPr>
        <w:t>.HAFTA</w:t>
      </w:r>
    </w:p>
    <w:p w:rsidR="00E369B8" w:rsidRPr="00CD5A29" w:rsidP="00E369B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01-05 ARALIK 2025</w:t>
      </w:r>
    </w:p>
    <w:p w:rsidR="00E369B8" w:rsidRPr="00CD5A29" w:rsidP="00E369B8">
      <w:pPr>
        <w:jc w:val="center"/>
        <w:rPr>
          <w:sz w:val="22"/>
          <w:szCs w:val="22"/>
        </w:rPr>
      </w:pPr>
    </w:p>
    <w:p w:rsidR="00E369B8" w:rsidRPr="00CD5A29" w:rsidP="00E369B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E369B8" w:rsidRPr="00CD5A29" w:rsidP="00E369B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4.2.2. İslam’ın şartlarını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9B8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Şartları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Zekât vermek konusunu sessizce okumaları istenir. Anlamadıkları ifadelerin altını çizmeleri istenir. Aşağıdaki sorularla öğrencilerin derse katılımı sağlanır.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Zekât ne demektir?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Zekâtın faydaları nelerdir?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Sıkça Sorulan Sorular programının “Zekât nedir?” bölümü öğrencilere izletilerek anlaşılmayan ifadeler de açıklanır.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Zekât Vermeli ilahisinin sözleri tahtaya yazılırken öğrenciler defterine yazar. Ardından Zekât Vermeli ilahi videosu öğrencilere izletilir. İkinci izleyişte birlikte ilahiye eşlik edilir.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Oruç Tutmak konusunu yüksek sesle okuması istenir. Aşağıdaki sorularla öğrencilerin derse katılımı sağlanır.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Oruç nedir?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Oruç kişiye neler kazandırır?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“Ramazan Sözlüğü 2. Bölüm – Oruç Nedir?” videosu öğrencilere izletilerek anlaşılmayan ifadeler de açıklanır.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Hacca Gitmek konusu yüksek sesle okunur. Aşağıdaki sorularla öğrencilerin derse katılımı sağlanır.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Hac nedir?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Hac kişiye neler kazandırır?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Hac kavramı ayet ve hadislerle kısaca açıklanarak haccın birey ve toplum üzerindeki etkileri vurgulanır.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İslam’ın şartları ile ilgili dörtlükler bulunarak dörtlükte İslam’ın hangi şartı olduğu belirlenir.</w:t>
            </w:r>
          </w:p>
        </w:tc>
      </w:tr>
    </w:tbl>
    <w:p w:rsidR="00E369B8" w:rsidRPr="00CD5A29" w:rsidP="00E369B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E369B8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E369B8" w:rsidRPr="00CD5A29" w:rsidP="00E369B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 xml:space="preserve"> İslam’ın beş şartı, öğrenci seviyesi dikkate alınarak ayrıntıya girilmeden açıklanır.</w:t>
            </w:r>
          </w:p>
        </w:tc>
      </w:tr>
    </w:tbl>
    <w:p w:rsidR="00E369B8" w:rsidRPr="00CD5A29" w:rsidP="00E369B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E369B8" w:rsidRPr="00CD5A29" w:rsidP="00E369B8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1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